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1C" w:rsidRDefault="00090E1C" w:rsidP="00090E1C">
      <w:pPr>
        <w:jc w:val="center"/>
        <w:rPr>
          <w:rFonts w:ascii="方正大标宋简体" w:eastAsia="方正大标宋简体" w:hAnsi="宋体" w:hint="eastAsia"/>
          <w:sz w:val="32"/>
          <w:szCs w:val="32"/>
        </w:rPr>
      </w:pPr>
    </w:p>
    <w:p w:rsidR="00090E1C" w:rsidRPr="003F2F15" w:rsidRDefault="00090E1C" w:rsidP="00090E1C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3F2F15">
        <w:rPr>
          <w:rFonts w:ascii="方正大标宋简体" w:eastAsia="方正大标宋简体" w:hAnsi="宋体" w:hint="eastAsia"/>
          <w:sz w:val="32"/>
          <w:szCs w:val="32"/>
        </w:rPr>
        <w:t>青海大学食品科学与工程专业本科培养方案（2014）</w:t>
      </w:r>
    </w:p>
    <w:p w:rsidR="00090E1C" w:rsidRPr="003F2F15" w:rsidRDefault="00090E1C" w:rsidP="00090E1C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3F2F15">
        <w:rPr>
          <w:rFonts w:ascii="方正大标宋简体" w:eastAsia="方正大标宋简体" w:hint="eastAsia"/>
          <w:sz w:val="32"/>
          <w:szCs w:val="32"/>
        </w:rPr>
        <w:t>食品科学与工程专业本科培养方案(2014)</w:t>
      </w:r>
    </w:p>
    <w:p w:rsidR="00090E1C" w:rsidRPr="003F2F15" w:rsidRDefault="00090E1C" w:rsidP="00090E1C">
      <w:pPr>
        <w:jc w:val="center"/>
        <w:rPr>
          <w:rFonts w:ascii="方正大标宋简体" w:eastAsia="方正大标宋简体" w:hint="eastAsia"/>
          <w:sz w:val="32"/>
          <w:szCs w:val="32"/>
        </w:rPr>
      </w:pPr>
      <w:r w:rsidRPr="003F2F15">
        <w:rPr>
          <w:rFonts w:ascii="方正大标宋简体" w:eastAsia="方正大标宋简体" w:hint="eastAsia"/>
          <w:sz w:val="32"/>
          <w:szCs w:val="32"/>
        </w:rPr>
        <w:t>专业类：食品科学与工程类</w:t>
      </w:r>
      <w:r w:rsidRPr="003F2F15">
        <w:rPr>
          <w:rFonts w:ascii="方正大标宋简体" w:eastAsia="方正大标宋简体" w:hAnsi="宋体" w:hint="eastAsia"/>
          <w:sz w:val="32"/>
          <w:szCs w:val="32"/>
        </w:rPr>
        <w:t>专业代码：082701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一、培养目标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培养德、智、体全面发展，具有化学、生物学、食品工程学的基础理论知识，掌握食品加工工艺、食品工程设计、食品分析与检验和食品质量控制的基本理论和技能，能在食品企业、国家机关、教学科研等部门，从事食品生产加工、质量管理、新产品开发、工厂设计及食品科学教学及科研等方面工作的高级工程技术人才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二、培养要求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本专业学生主要学习化学、生物学、食品工程学的基本理论和基本知识，受到食品生产技术管理、食品工程设计和科学研究等方面的基本训练，具有食品保藏、加工和资源综合利用方面的基本能力。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毕业生应获得以下几个方面的知识和能力：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1.具备扎实的数理化基础知识及英语应用能力，具有较强的自主学习能力；</w:t>
      </w:r>
    </w:p>
    <w:p w:rsidR="00090E1C" w:rsidRPr="00424170" w:rsidRDefault="00090E1C" w:rsidP="00090E1C">
      <w:pPr>
        <w:ind w:firstLineChars="200" w:firstLine="360"/>
        <w:outlineLvl w:val="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2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掌握生物化学、食品化学、微生物学的基本理论与实验技术；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3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掌握食品分析与检测的方法； </w:t>
      </w:r>
    </w:p>
    <w:p w:rsidR="00090E1C" w:rsidRPr="00424170" w:rsidRDefault="00090E1C" w:rsidP="00090E1C">
      <w:pPr>
        <w:ind w:firstLineChars="200" w:firstLine="360"/>
        <w:outlineLvl w:val="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4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掌握食品单元操作基础理论、工艺原理与设计及其实验技术；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5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掌握食品生产装备的构造、原理，具有较强的设备选用能力；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6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具有食品生产管理和技术经济分析的能力；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7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熟悉食品工业发展方针、政策和法规；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Ansi="宋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8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 xml:space="preserve">了解食品储运、加工、保藏及资源综合利用的理论前沿和发展动态； 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9</w:t>
      </w:r>
      <w:r w:rsidRPr="00424170">
        <w:rPr>
          <w:rFonts w:ascii="方正细圆简体" w:eastAsia="方正细圆简体" w:hint="eastAsia"/>
          <w:sz w:val="18"/>
          <w:szCs w:val="18"/>
        </w:rPr>
        <w:t>.</w:t>
      </w:r>
      <w:r w:rsidRPr="00424170">
        <w:rPr>
          <w:rFonts w:ascii="方正细圆简体" w:eastAsia="方正细圆简体" w:hAnsi="宋体" w:hint="eastAsia"/>
          <w:sz w:val="18"/>
          <w:szCs w:val="18"/>
        </w:rPr>
        <w:t>掌握文献检索、资料查询的基本方法，具有初步的科学研究和实际工作能力。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lastRenderedPageBreak/>
        <w:t>三、学制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Ansi="宋体" w:hint="eastAsia"/>
          <w:sz w:val="18"/>
          <w:szCs w:val="18"/>
        </w:rPr>
        <w:t>本科标准学制四年。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四、最低毕业学分</w:t>
      </w:r>
    </w:p>
    <w:p w:rsidR="00090E1C" w:rsidRPr="00424170" w:rsidRDefault="00090E1C" w:rsidP="00090E1C">
      <w:pPr>
        <w:ind w:firstLine="48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4年制本科培养总学分176。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五、授予学位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经审核，符合《青海大学学士学位授予工作实施细则》规定条件者，授予</w:t>
      </w:r>
      <w:r w:rsidRPr="00424170">
        <w:rPr>
          <w:rFonts w:ascii="方正细圆简体" w:eastAsia="方正细圆简体" w:hAnsi="宋体" w:hint="eastAsia"/>
          <w:sz w:val="18"/>
          <w:szCs w:val="18"/>
        </w:rPr>
        <w:t>工学</w:t>
      </w:r>
      <w:r w:rsidRPr="00424170">
        <w:rPr>
          <w:rFonts w:ascii="方正细圆简体" w:eastAsia="方正细圆简体" w:hint="eastAsia"/>
          <w:sz w:val="18"/>
          <w:szCs w:val="18"/>
        </w:rPr>
        <w:t>学士学位。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六、核心课程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食品化学、生物化学、食品工程原理、食品机械与设备、食品营养卫生学、食品理化检验学、食品试验设计与统计分析、食品包装学、食品工艺学导论、食品厂设计、动物性食品加工学、功能性食品、粮油食品工艺学、食品发酵与酿造工艺学、果蔬产品工艺学等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七、主要专业实验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食品分析综合性实验、生物化学实验、食品工艺学导论实验、动物性食品加工学实验、食品发酵与酿造工艺学。粮油食品加工学与果蔬产品加工学综合性实验、食品发酵与酿造工艺与功能性食品综合性实验。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八、主要实践性教学环节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金工实习、专业认识实习、食品生产实习、食品工艺综合性实验、食品厂设计设计性实验。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九、相近专业</w:t>
      </w:r>
    </w:p>
    <w:p w:rsidR="00090E1C" w:rsidRPr="00424170" w:rsidRDefault="00090E1C" w:rsidP="00090E1C">
      <w:pPr>
        <w:ind w:firstLineChars="200" w:firstLine="360"/>
        <w:rPr>
          <w:rFonts w:ascii="方正细圆简体" w:eastAsia="方正细圆简体" w:hint="eastAsia"/>
          <w:sz w:val="18"/>
          <w:szCs w:val="18"/>
        </w:rPr>
      </w:pPr>
      <w:r w:rsidRPr="00424170">
        <w:rPr>
          <w:rFonts w:ascii="方正细圆简体" w:eastAsia="方正细圆简体" w:hint="eastAsia"/>
          <w:sz w:val="18"/>
          <w:szCs w:val="18"/>
        </w:rPr>
        <w:t>生物科学、化学工程与工艺、制药工程、乳品工程</w:t>
      </w:r>
    </w:p>
    <w:p w:rsidR="00090E1C" w:rsidRPr="003F2F15" w:rsidRDefault="00090E1C" w:rsidP="00090E1C">
      <w:pPr>
        <w:outlineLvl w:val="0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十、课程设置与学分分布</w:t>
      </w:r>
    </w:p>
    <w:p w:rsidR="00090E1C" w:rsidRPr="003F2F15" w:rsidRDefault="00090E1C" w:rsidP="00090E1C">
      <w:pPr>
        <w:ind w:firstLineChars="196" w:firstLine="470"/>
        <w:jc w:val="center"/>
        <w:rPr>
          <w:rFonts w:ascii="黑体" w:eastAsia="黑体" w:hint="eastAsia"/>
          <w:sz w:val="24"/>
        </w:rPr>
      </w:pPr>
      <w:r w:rsidRPr="003F2F15">
        <w:rPr>
          <w:rFonts w:ascii="黑体" w:eastAsia="黑体" w:hint="eastAsia"/>
          <w:sz w:val="24"/>
        </w:rPr>
        <w:t>四年制本科课程体系与学分分布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971"/>
        <w:gridCol w:w="1008"/>
        <w:gridCol w:w="571"/>
        <w:gridCol w:w="759"/>
        <w:gridCol w:w="999"/>
        <w:gridCol w:w="971"/>
        <w:gridCol w:w="1320"/>
      </w:tblGrid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课程类型</w:t>
            </w:r>
          </w:p>
        </w:tc>
        <w:tc>
          <w:tcPr>
            <w:tcW w:w="573" w:type="pct"/>
            <w:vMerge w:val="restar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31" w:type="pct"/>
            <w:gridSpan w:val="2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1038" w:type="pct"/>
            <w:gridSpan w:val="2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573" w:type="pct"/>
            <w:vMerge w:val="restar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780" w:type="pct"/>
            <w:vMerge w:val="restar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合计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573" w:type="pct"/>
            <w:vMerge/>
            <w:vAlign w:val="center"/>
          </w:tcPr>
          <w:p w:rsidR="00090E1C" w:rsidRPr="00424170" w:rsidRDefault="00090E1C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37" w:type="pc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48" w:type="pc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90" w:type="pct"/>
            <w:vAlign w:val="center"/>
          </w:tcPr>
          <w:p w:rsidR="00090E1C" w:rsidRPr="003F2F15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3F2F15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73" w:type="pct"/>
            <w:vMerge/>
            <w:vAlign w:val="center"/>
          </w:tcPr>
          <w:p w:rsidR="00090E1C" w:rsidRPr="00424170" w:rsidRDefault="00090E1C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  <w:tc>
          <w:tcPr>
            <w:tcW w:w="780" w:type="pct"/>
            <w:vMerge/>
            <w:vAlign w:val="center"/>
          </w:tcPr>
          <w:p w:rsidR="00090E1C" w:rsidRPr="00424170" w:rsidRDefault="00090E1C" w:rsidP="007B4FEF">
            <w:pPr>
              <w:autoSpaceDE w:val="0"/>
              <w:autoSpaceDN w:val="0"/>
              <w:adjustRightInd w:val="0"/>
              <w:jc w:val="center"/>
              <w:rPr>
                <w:rFonts w:ascii="方正细圆简体" w:eastAsia="方正细圆简体" w:hint="eastAsia"/>
                <w:bCs/>
                <w:sz w:val="18"/>
                <w:szCs w:val="18"/>
              </w:rPr>
            </w:pP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公共基础课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8+2周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728+2周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144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学科平台课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182+1周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752+1周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专业基础课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488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144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专业课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304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2.625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0.375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</w:tr>
      <w:tr w:rsidR="00090E1C" w:rsidRPr="00424170" w:rsidTr="007B4FEF">
        <w:trPr>
          <w:cantSplit/>
        </w:trPr>
        <w:tc>
          <w:tcPr>
            <w:tcW w:w="1678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9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130.3755</w:t>
            </w:r>
          </w:p>
        </w:tc>
        <w:tc>
          <w:tcPr>
            <w:tcW w:w="33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4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22.625</w:t>
            </w:r>
          </w:p>
        </w:tc>
        <w:tc>
          <w:tcPr>
            <w:tcW w:w="59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272+3周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2592+3周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集中实践教学环节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修读方式</w:t>
            </w:r>
          </w:p>
        </w:tc>
        <w:tc>
          <w:tcPr>
            <w:tcW w:w="931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038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学时（周）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学分合计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学时合计(周)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931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8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19周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19周</w:t>
            </w:r>
          </w:p>
        </w:tc>
      </w:tr>
      <w:tr w:rsidR="00090E1C" w:rsidRPr="00424170" w:rsidTr="007B4FEF">
        <w:trPr>
          <w:cantSplit/>
        </w:trPr>
        <w:tc>
          <w:tcPr>
            <w:tcW w:w="1105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931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8" w:type="pct"/>
            <w:gridSpan w:val="2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8周</w:t>
            </w:r>
          </w:p>
        </w:tc>
        <w:tc>
          <w:tcPr>
            <w:tcW w:w="57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8周</w:t>
            </w:r>
          </w:p>
        </w:tc>
      </w:tr>
    </w:tbl>
    <w:p w:rsidR="00090E1C" w:rsidRPr="00424170" w:rsidRDefault="00090E1C" w:rsidP="00090E1C">
      <w:pPr>
        <w:outlineLvl w:val="0"/>
        <w:rPr>
          <w:rFonts w:ascii="方正细圆简体" w:eastAsia="方正细圆简体" w:hint="eastAsia"/>
          <w:b/>
          <w:sz w:val="18"/>
          <w:szCs w:val="18"/>
        </w:rPr>
      </w:pPr>
    </w:p>
    <w:p w:rsidR="00090E1C" w:rsidRPr="00424170" w:rsidRDefault="00090E1C" w:rsidP="00090E1C">
      <w:pPr>
        <w:jc w:val="center"/>
        <w:rPr>
          <w:rFonts w:ascii="方正细圆简体" w:eastAsia="方正细圆简体" w:hint="eastAsia"/>
          <w:sz w:val="18"/>
          <w:szCs w:val="18"/>
        </w:rPr>
      </w:pPr>
    </w:p>
    <w:p w:rsidR="00090E1C" w:rsidRPr="003F2F15" w:rsidRDefault="00090E1C" w:rsidP="00090E1C">
      <w:pPr>
        <w:jc w:val="center"/>
        <w:rPr>
          <w:rFonts w:ascii="黑体" w:eastAsia="黑体" w:hint="eastAsia"/>
          <w:b/>
          <w:sz w:val="24"/>
        </w:rPr>
      </w:pPr>
      <w:r w:rsidRPr="003F2F15">
        <w:rPr>
          <w:rFonts w:ascii="黑体" w:eastAsia="黑体" w:hint="eastAsia"/>
          <w:sz w:val="24"/>
        </w:rPr>
        <w:t>四年制本科课程设置与学分分布</w:t>
      </w:r>
      <w:r w:rsidRPr="003F2F15">
        <w:rPr>
          <w:rFonts w:ascii="黑体" w:eastAsia="黑体" w:hint="eastAsia"/>
          <w:b/>
          <w:sz w:val="24"/>
        </w:rPr>
        <w:t>（176</w:t>
      </w:r>
      <w:r w:rsidRPr="003F2F15">
        <w:rPr>
          <w:rFonts w:ascii="黑体" w:eastAsia="黑体" w:hint="eastAsia"/>
          <w:sz w:val="24"/>
        </w:rPr>
        <w:t>学分</w:t>
      </w:r>
      <w:r w:rsidRPr="003F2F15">
        <w:rPr>
          <w:rFonts w:ascii="黑体" w:eastAsia="黑体" w:hint="eastAsia"/>
          <w:b/>
          <w:sz w:val="24"/>
        </w:rPr>
        <w:t>）</w:t>
      </w:r>
    </w:p>
    <w:p w:rsidR="00090E1C" w:rsidRPr="00B35DA8" w:rsidRDefault="00090E1C" w:rsidP="00090E1C">
      <w:pPr>
        <w:rPr>
          <w:rFonts w:ascii="黑体" w:eastAsia="黑体" w:hint="eastAsia"/>
          <w:b/>
          <w:color w:val="000000"/>
          <w:szCs w:val="21"/>
        </w:rPr>
      </w:pPr>
      <w:r w:rsidRPr="00B35DA8">
        <w:rPr>
          <w:rFonts w:ascii="黑体" w:eastAsia="黑体" w:hint="eastAsia"/>
          <w:b/>
          <w:color w:val="000000"/>
          <w:szCs w:val="21"/>
        </w:rPr>
        <w:t>一、 公共基础课  44.5学分</w:t>
      </w:r>
    </w:p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b/>
          <w:color w:val="000000"/>
          <w:sz w:val="18"/>
          <w:szCs w:val="18"/>
        </w:rPr>
        <w:t>（一）公共基础必修课必修35.5学分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768"/>
        <w:gridCol w:w="2146"/>
        <w:gridCol w:w="515"/>
        <w:gridCol w:w="1082"/>
        <w:gridCol w:w="951"/>
        <w:gridCol w:w="514"/>
        <w:gridCol w:w="537"/>
      </w:tblGrid>
      <w:tr w:rsidR="00090E1C" w:rsidRPr="00424170" w:rsidTr="007B4FEF">
        <w:trPr>
          <w:trHeight w:val="592"/>
          <w:jc w:val="center"/>
        </w:trPr>
        <w:tc>
          <w:tcPr>
            <w:tcW w:w="639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026" w:type="pct"/>
            <w:vAlign w:val="center"/>
          </w:tcPr>
          <w:p w:rsidR="00090E1C" w:rsidRPr="00B35DA8" w:rsidRDefault="00090E1C" w:rsidP="007B4FEF">
            <w:pPr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245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0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552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99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12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trHeight w:val="367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100103012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1245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EnglishⅠ（1）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50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100103022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1245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EnglishⅠ（2）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9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67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100103032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（三）</w:t>
            </w:r>
          </w:p>
        </w:tc>
        <w:tc>
          <w:tcPr>
            <w:tcW w:w="1245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EnglishⅠ（3）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9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67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100103042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大学英语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（四）</w:t>
            </w:r>
          </w:p>
        </w:tc>
        <w:tc>
          <w:tcPr>
            <w:tcW w:w="1245" w:type="pct"/>
            <w:vAlign w:val="bottom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 College EnglishⅠ（4）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9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17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100203013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124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Thought Morals Tutelage and Legal Foundation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48（32+16）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32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100202012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124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Outline of Neoteric and Modern Chinese History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32（24+8）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9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32"/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100202024</w:t>
            </w:r>
          </w:p>
        </w:tc>
        <w:tc>
          <w:tcPr>
            <w:tcW w:w="102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24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Introduction to MaoZedong Thought and socialist Theory with Chinese</w:t>
            </w:r>
          </w:p>
        </w:tc>
        <w:tc>
          <w:tcPr>
            <w:tcW w:w="30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72（40+32）</w:t>
            </w:r>
          </w:p>
        </w:tc>
        <w:tc>
          <w:tcPr>
            <w:tcW w:w="55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9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Default="00090E1C" w:rsidP="00090E1C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753"/>
        <w:gridCol w:w="2137"/>
        <w:gridCol w:w="568"/>
        <w:gridCol w:w="1082"/>
        <w:gridCol w:w="940"/>
        <w:gridCol w:w="506"/>
        <w:gridCol w:w="527"/>
      </w:tblGrid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017" w:type="pct"/>
            <w:vAlign w:val="center"/>
          </w:tcPr>
          <w:p w:rsidR="00090E1C" w:rsidRPr="00B35DA8" w:rsidRDefault="00090E1C" w:rsidP="007B4FEF">
            <w:pPr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239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3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54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9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100201013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 Marxist Philosophy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48（32+16）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100203020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形势与政策(一）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Policies（1）</w:t>
            </w:r>
          </w:p>
        </w:tc>
        <w:tc>
          <w:tcPr>
            <w:tcW w:w="330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各学期，平均每周1学时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100203030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形势与政策(二）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Policies（2）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100203040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形势与政策(三）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Policies（3）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100203050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形势与政策(四）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Policies（4）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100203060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形势与政策(五）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Policies（5）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100203070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形势与政策(六）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Policies（6）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100203080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形势与政策(七）</w:t>
            </w:r>
          </w:p>
        </w:tc>
        <w:tc>
          <w:tcPr>
            <w:tcW w:w="1239" w:type="pct"/>
            <w:vAlign w:val="bottom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Situation and Policies（7）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100204012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Chinese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100801011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100801021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计算机应用基础实验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Computer Application -- Experiment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100701011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大学体育（一）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Sports（1）</w:t>
            </w:r>
          </w:p>
        </w:tc>
        <w:tc>
          <w:tcPr>
            <w:tcW w:w="330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100701021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大学体育（二）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Sports（2）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100701031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大学体育（三）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Sports（3）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100701041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大学体育（四）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College Sports（4）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100701050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体质检测（一）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Testing（1）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各学年，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平均每学年2学时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100701060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体质检测（二）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Testing（2）</w:t>
            </w:r>
          </w:p>
        </w:tc>
        <w:tc>
          <w:tcPr>
            <w:tcW w:w="330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100701070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体质检测（三）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Testing（3）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Default="00090E1C" w:rsidP="00090E1C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753"/>
        <w:gridCol w:w="2138"/>
        <w:gridCol w:w="568"/>
        <w:gridCol w:w="1080"/>
        <w:gridCol w:w="941"/>
        <w:gridCol w:w="506"/>
        <w:gridCol w:w="527"/>
      </w:tblGrid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1017" w:type="pct"/>
            <w:vAlign w:val="center"/>
          </w:tcPr>
          <w:p w:rsidR="00090E1C" w:rsidRPr="00B35DA8" w:rsidRDefault="00090E1C" w:rsidP="007B4FEF">
            <w:pPr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239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3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27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54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9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0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100701080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体质检测（四）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Physical Testing（4）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各学年，平均每学年2学时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101001011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文献检索与利用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Literature Searching and Utilization 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101201012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职业生涯规划与就业指导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Career Planning and Occupation Guidance 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各学期，平均每学期4学时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101101012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军事理论与技能训练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Military Theory and Skills Training 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军事理论32学时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技能训练2周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一（2-3周）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100001011</w:t>
            </w: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劳动技能</w:t>
            </w: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Labor skill  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各学期，平均每学期2学时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64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12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30" w:type="pct"/>
            <w:vAlign w:val="center"/>
          </w:tcPr>
          <w:p w:rsidR="00090E1C" w:rsidRPr="00424170" w:rsidDel="00F12F24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592"/>
          <w:jc w:val="center"/>
        </w:trPr>
        <w:tc>
          <w:tcPr>
            <w:tcW w:w="2897" w:type="pct"/>
            <w:gridSpan w:val="3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3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6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704+2周</w:t>
            </w:r>
          </w:p>
        </w:tc>
        <w:tc>
          <w:tcPr>
            <w:tcW w:w="54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</w:tbl>
    <w:p w:rsidR="00090E1C" w:rsidRPr="00424170" w:rsidRDefault="00090E1C" w:rsidP="00090E1C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</w:p>
    <w:p w:rsidR="00090E1C" w:rsidRPr="00424170" w:rsidRDefault="00090E1C" w:rsidP="00090E1C">
      <w:pPr>
        <w:spacing w:line="360" w:lineRule="exact"/>
        <w:ind w:firstLineChars="98" w:firstLine="176"/>
        <w:rPr>
          <w:rFonts w:ascii="方正细圆简体" w:eastAsia="方正细圆简体" w:hAnsi="宋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Ansi="宋体" w:hint="eastAsia"/>
          <w:b/>
          <w:color w:val="000000"/>
          <w:sz w:val="18"/>
          <w:szCs w:val="18"/>
        </w:rPr>
        <w:t>（二）素质类公共选修课  9学分 。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56"/>
        <w:gridCol w:w="1633"/>
        <w:gridCol w:w="1595"/>
        <w:gridCol w:w="1424"/>
        <w:gridCol w:w="713"/>
        <w:gridCol w:w="797"/>
        <w:gridCol w:w="649"/>
        <w:gridCol w:w="663"/>
      </w:tblGrid>
      <w:tr w:rsidR="00090E1C" w:rsidRPr="00424170" w:rsidTr="007B4FEF">
        <w:trPr>
          <w:trHeight w:val="767"/>
          <w:jc w:val="center"/>
        </w:trPr>
        <w:tc>
          <w:tcPr>
            <w:tcW w:w="670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4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92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sz w:val="18"/>
                <w:szCs w:val="18"/>
              </w:rPr>
              <w:t>英文名称</w:t>
            </w:r>
          </w:p>
        </w:tc>
        <w:tc>
          <w:tcPr>
            <w:tcW w:w="825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13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462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7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38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trHeight w:val="1192"/>
          <w:jc w:val="center"/>
        </w:trPr>
        <w:tc>
          <w:tcPr>
            <w:tcW w:w="67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文化素质选修课</w:t>
            </w:r>
          </w:p>
        </w:tc>
        <w:tc>
          <w:tcPr>
            <w:tcW w:w="92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6（含2个学分的艺术类课）</w:t>
            </w:r>
          </w:p>
        </w:tc>
        <w:tc>
          <w:tcPr>
            <w:tcW w:w="41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二～七</w:t>
            </w:r>
          </w:p>
        </w:tc>
        <w:tc>
          <w:tcPr>
            <w:tcW w:w="37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783"/>
          <w:jc w:val="center"/>
        </w:trPr>
        <w:tc>
          <w:tcPr>
            <w:tcW w:w="67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科学技术选修课</w:t>
            </w:r>
          </w:p>
        </w:tc>
        <w:tc>
          <w:tcPr>
            <w:tcW w:w="92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二～七</w:t>
            </w:r>
          </w:p>
        </w:tc>
        <w:tc>
          <w:tcPr>
            <w:tcW w:w="37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783"/>
          <w:jc w:val="center"/>
        </w:trPr>
        <w:tc>
          <w:tcPr>
            <w:tcW w:w="67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946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924" w:type="pct"/>
            <w:vAlign w:val="center"/>
          </w:tcPr>
          <w:p w:rsidR="00090E1C" w:rsidRPr="00424170" w:rsidDel="003F2B0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41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76" w:type="pct"/>
            <w:vAlign w:val="center"/>
          </w:tcPr>
          <w:p w:rsidR="00090E1C" w:rsidRPr="00424170" w:rsidDel="00AA5EF3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84"/>
          <w:jc w:val="center"/>
        </w:trPr>
        <w:tc>
          <w:tcPr>
            <w:tcW w:w="2540" w:type="pct"/>
            <w:gridSpan w:val="3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2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Pr="00B35DA8" w:rsidRDefault="00090E1C" w:rsidP="00090E1C">
      <w:pPr>
        <w:rPr>
          <w:rFonts w:ascii="黑体" w:eastAsia="黑体" w:hint="eastAsia"/>
          <w:b/>
          <w:color w:val="000000"/>
          <w:szCs w:val="21"/>
        </w:rPr>
      </w:pPr>
      <w:r w:rsidRPr="00B35DA8">
        <w:rPr>
          <w:rFonts w:ascii="黑体" w:eastAsia="黑体" w:hint="eastAsia"/>
          <w:b/>
          <w:color w:val="000000"/>
          <w:szCs w:val="21"/>
        </w:rPr>
        <w:t>二、学科平台课 48学分，其中必修48学分，选修0学分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5"/>
        <w:gridCol w:w="1656"/>
        <w:gridCol w:w="2880"/>
        <w:gridCol w:w="397"/>
        <w:gridCol w:w="942"/>
        <w:gridCol w:w="756"/>
        <w:gridCol w:w="398"/>
        <w:gridCol w:w="406"/>
      </w:tblGrid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63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672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28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3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433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3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38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200101014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高等数学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Advanced MathematicsⅠ（1）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200101024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高等数学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Advanced MathematicsⅠ（2）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200101102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线性代数Ⅰ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Linear Algebra </w:t>
            </w:r>
            <w:r w:rsidRPr="00424170">
              <w:rPr>
                <w:rFonts w:ascii="方正细圆简体" w:eastAsia="方正细圆简体" w:hAnsi="宋体" w:cs="宋体" w:hint="eastAsia"/>
                <w:sz w:val="18"/>
                <w:szCs w:val="18"/>
              </w:rPr>
              <w:t>Ⅰ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200101142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概率论与数理统计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Probability theory and mathematical statisticsⅠ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200102013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University  PhysicsⅠ（1）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200102023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University  PhysicsⅠ（2）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200102071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University   Physics ExperimentⅠ（1）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200102081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大学物理实验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University   Physics ExperimentⅠ（2）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200801032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程序设计基础（C）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Programming（C）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894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200801042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程序设计基础（C）实验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Fundamentals of Programming（C） -- Experiment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200801072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软件技术基础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Basic Software Techniques　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2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200801082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软件技术基础实验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Basic Software Techniques -- Experiment 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43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220402063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普通化学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General Chemistry Ⅱ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13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220402091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普通化学实验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General Chemistry Experiment Ⅱ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57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220403012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分析化学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Analysis ChemistryⅠ　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699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220403042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分析化学实验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Analytical Chemistry Experiment  Ⅰ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57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220401023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有机化学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Organic Chemistry Ⅰ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13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220401041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有机化学实验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Ⅰ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Organic Chemistry Experiment Ⅰ　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923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200401034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工程制图及CAD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Engineering Drawing and CAD　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64(58+6)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235"/>
          <w:jc w:val="center"/>
        </w:trPr>
        <w:tc>
          <w:tcPr>
            <w:tcW w:w="69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200401051</w:t>
            </w:r>
          </w:p>
        </w:tc>
        <w:tc>
          <w:tcPr>
            <w:tcW w:w="96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工程制图实践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67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Engineering Drawing and CAD ExperimentⅡ</w:t>
            </w:r>
          </w:p>
        </w:tc>
        <w:tc>
          <w:tcPr>
            <w:tcW w:w="22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工学1周</w:t>
            </w:r>
          </w:p>
        </w:tc>
        <w:tc>
          <w:tcPr>
            <w:tcW w:w="43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小学期（二）</w:t>
            </w:r>
          </w:p>
        </w:tc>
        <w:tc>
          <w:tcPr>
            <w:tcW w:w="234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35"/>
        <w:gridCol w:w="1697"/>
        <w:gridCol w:w="2922"/>
        <w:gridCol w:w="421"/>
        <w:gridCol w:w="727"/>
        <w:gridCol w:w="737"/>
        <w:gridCol w:w="447"/>
        <w:gridCol w:w="444"/>
      </w:tblGrid>
      <w:tr w:rsidR="00090E1C" w:rsidRPr="00B35DA8" w:rsidTr="007B4FEF">
        <w:trPr>
          <w:trHeight w:val="142"/>
          <w:jc w:val="center"/>
        </w:trPr>
        <w:tc>
          <w:tcPr>
            <w:tcW w:w="716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83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693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44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21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427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59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58" w:type="pct"/>
            <w:vAlign w:val="center"/>
          </w:tcPr>
          <w:p w:rsidR="00090E1C" w:rsidRPr="00B35DA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B35DA8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B35DA8" w:rsidTr="007B4FEF">
        <w:trPr>
          <w:trHeight w:val="142"/>
          <w:jc w:val="center"/>
        </w:trPr>
        <w:tc>
          <w:tcPr>
            <w:tcW w:w="71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200601012</w:t>
            </w:r>
          </w:p>
        </w:tc>
        <w:tc>
          <w:tcPr>
            <w:tcW w:w="98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微生物学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69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Microbiology  Ⅱ</w:t>
            </w:r>
          </w:p>
        </w:tc>
        <w:tc>
          <w:tcPr>
            <w:tcW w:w="24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2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5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142"/>
          <w:jc w:val="center"/>
        </w:trPr>
        <w:tc>
          <w:tcPr>
            <w:tcW w:w="71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200601021</w:t>
            </w:r>
          </w:p>
        </w:tc>
        <w:tc>
          <w:tcPr>
            <w:tcW w:w="98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微生物学实验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Ⅱ</w:t>
            </w:r>
          </w:p>
        </w:tc>
        <w:tc>
          <w:tcPr>
            <w:tcW w:w="169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 xml:space="preserve">　Microbiology Experiment Ⅱ</w:t>
            </w:r>
          </w:p>
        </w:tc>
        <w:tc>
          <w:tcPr>
            <w:tcW w:w="24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25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B35DA8" w:rsidTr="007B4FEF">
        <w:trPr>
          <w:trHeight w:val="142"/>
          <w:jc w:val="center"/>
        </w:trPr>
        <w:tc>
          <w:tcPr>
            <w:tcW w:w="3392" w:type="pct"/>
            <w:gridSpan w:val="3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4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2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752+1周</w:t>
            </w:r>
          </w:p>
        </w:tc>
        <w:tc>
          <w:tcPr>
            <w:tcW w:w="42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Pr="00CB0337" w:rsidRDefault="00090E1C" w:rsidP="00090E1C">
      <w:pPr>
        <w:rPr>
          <w:rFonts w:ascii="黑体" w:eastAsia="黑体" w:hint="eastAsia"/>
          <w:b/>
          <w:color w:val="FF0000"/>
          <w:szCs w:val="21"/>
        </w:rPr>
      </w:pPr>
      <w:r w:rsidRPr="00CB0337">
        <w:rPr>
          <w:rFonts w:ascii="黑体" w:eastAsia="黑体" w:hint="eastAsia"/>
          <w:b/>
          <w:color w:val="000000"/>
          <w:szCs w:val="21"/>
        </w:rPr>
        <w:t>三、专业基础课  39.5学分，其中必修30.5学分、选修 9学分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5"/>
        <w:gridCol w:w="1550"/>
        <w:gridCol w:w="2660"/>
        <w:gridCol w:w="567"/>
        <w:gridCol w:w="1186"/>
        <w:gridCol w:w="625"/>
        <w:gridCol w:w="425"/>
        <w:gridCol w:w="432"/>
      </w:tblGrid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03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545" w:type="pct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94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692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367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51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55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310202034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食品化学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chemistry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(52+12)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310202073</w:t>
            </w:r>
          </w:p>
        </w:tc>
        <w:tc>
          <w:tcPr>
            <w:tcW w:w="90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Biochemistry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310202081</w:t>
            </w:r>
          </w:p>
        </w:tc>
        <w:tc>
          <w:tcPr>
            <w:tcW w:w="90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生物化学实验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 of Biochemistry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310201014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食品工程原理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Principle of foodengineering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64(52+12)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310201024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食品机械与设备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machine and equipment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64（56+8）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310202013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企业管理学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Corporation management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310202054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食品营养卫生学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nutrition and hygienics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145"/>
          <w:jc w:val="center"/>
        </w:trPr>
        <w:tc>
          <w:tcPr>
            <w:tcW w:w="692" w:type="pct"/>
            <w:vAlign w:val="center"/>
          </w:tcPr>
          <w:p w:rsidR="00090E1C" w:rsidRPr="006F5518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6F5518">
              <w:rPr>
                <w:rFonts w:ascii="方正细圆简体" w:eastAsia="方正细圆简体" w:hint="eastAsia"/>
                <w:sz w:val="18"/>
                <w:szCs w:val="18"/>
              </w:rPr>
              <w:t>310201090</w:t>
            </w:r>
          </w:p>
        </w:tc>
        <w:tc>
          <w:tcPr>
            <w:tcW w:w="90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专业研讨</w:t>
            </w:r>
          </w:p>
        </w:tc>
        <w:tc>
          <w:tcPr>
            <w:tcW w:w="154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 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discuss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0.5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251" w:type="pct"/>
          </w:tcPr>
          <w:p w:rsidR="00090E1C" w:rsidRPr="00424170" w:rsidDel="00417F12" w:rsidRDefault="00090E1C" w:rsidP="007B4FEF">
            <w:pPr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09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310202084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食品理化检验学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physical and chemical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 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test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64(52+12)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4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310203063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食品试验设计与统计分析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experiment design and statistic analysis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48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五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47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310202063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食品营销学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marketing science</w:t>
            </w:r>
          </w:p>
        </w:tc>
        <w:tc>
          <w:tcPr>
            <w:tcW w:w="294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4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310201032</w:t>
            </w:r>
          </w:p>
        </w:tc>
        <w:tc>
          <w:tcPr>
            <w:tcW w:w="90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食品包装学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Food packing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7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724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310201043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食品工艺学导论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Introduction of  food technology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09"/>
          <w:jc w:val="center"/>
        </w:trPr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310201081</w:t>
            </w:r>
          </w:p>
        </w:tc>
        <w:tc>
          <w:tcPr>
            <w:tcW w:w="90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食品工艺学导论实验</w:t>
            </w:r>
          </w:p>
        </w:tc>
        <w:tc>
          <w:tcPr>
            <w:tcW w:w="154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Experiment of Introduction of food technology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77"/>
          <w:jc w:val="center"/>
        </w:trPr>
        <w:tc>
          <w:tcPr>
            <w:tcW w:w="3141" w:type="pct"/>
            <w:gridSpan w:val="3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94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9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7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1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  <w:r w:rsidRPr="00424170">
        <w:rPr>
          <w:rFonts w:ascii="方正细圆简体" w:eastAsia="方正细圆简体" w:hint="eastAsia"/>
          <w:b/>
          <w:color w:val="000000"/>
          <w:sz w:val="18"/>
          <w:szCs w:val="18"/>
        </w:rPr>
        <w:t>四、专业课 21学分，其中：必修18学分、选修3学分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9"/>
        <w:gridCol w:w="1614"/>
        <w:gridCol w:w="2508"/>
        <w:gridCol w:w="466"/>
        <w:gridCol w:w="1229"/>
        <w:gridCol w:w="623"/>
        <w:gridCol w:w="511"/>
        <w:gridCol w:w="450"/>
      </w:tblGrid>
      <w:tr w:rsidR="00090E1C" w:rsidRPr="00424170" w:rsidTr="007B4FEF">
        <w:trPr>
          <w:trHeight w:val="913"/>
          <w:jc w:val="center"/>
        </w:trPr>
        <w:tc>
          <w:tcPr>
            <w:tcW w:w="712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935" w:type="pct"/>
            <w:vAlign w:val="center"/>
          </w:tcPr>
          <w:p w:rsidR="00090E1C" w:rsidRPr="00CB0337" w:rsidRDefault="00090E1C" w:rsidP="007B4FEF">
            <w:pPr>
              <w:spacing w:line="360" w:lineRule="exact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453" w:type="pct"/>
            <w:vAlign w:val="center"/>
          </w:tcPr>
          <w:p w:rsidR="00090E1C" w:rsidRPr="00CB0337" w:rsidRDefault="00090E1C" w:rsidP="007B4FEF">
            <w:pPr>
              <w:spacing w:line="360" w:lineRule="exact"/>
              <w:ind w:rightChars="-173" w:right="-363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270" w:type="pct"/>
            <w:vAlign w:val="center"/>
          </w:tcPr>
          <w:p w:rsidR="00090E1C" w:rsidRPr="00CB0337" w:rsidRDefault="00090E1C" w:rsidP="007B4FEF">
            <w:pPr>
              <w:spacing w:line="360" w:lineRule="exact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12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 时</w:t>
            </w:r>
          </w:p>
        </w:tc>
        <w:tc>
          <w:tcPr>
            <w:tcW w:w="361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96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61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trHeight w:val="349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410201012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食品厂设计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factory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 </w:t>
            </w:r>
            <w:hyperlink r:id="rId7" w:tgtFrame="_blank" w:history="1">
              <w:r w:rsidRPr="00424170">
                <w:rPr>
                  <w:rFonts w:ascii="方正细圆简体" w:eastAsia="方正细圆简体" w:hint="eastAsia"/>
                  <w:color w:val="000000"/>
                  <w:sz w:val="18"/>
                  <w:szCs w:val="18"/>
                </w:rPr>
                <w:t>design</w:t>
              </w:r>
            </w:hyperlink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8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lastRenderedPageBreak/>
              <w:t>410201024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动物性食品加工学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Animality food processing science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8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410201031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动物性食品加工学实验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Experiment of Animality food processing science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49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410201042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功能性食品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Functionality food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8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410201053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粮油食品工艺学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Cereal and oil foodtechnology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28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410201062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食品发酵与酿造工艺学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fermentation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 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and brewage technology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七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713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410201072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果蔬产品工艺学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Fruits and vegetable products technology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414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410201082</w:t>
            </w:r>
          </w:p>
        </w:tc>
        <w:tc>
          <w:tcPr>
            <w:tcW w:w="93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软饮料工艺学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Soft drinks technology</w:t>
            </w:r>
          </w:p>
        </w:tc>
        <w:tc>
          <w:tcPr>
            <w:tcW w:w="270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32(26+6 )</w:t>
            </w:r>
          </w:p>
        </w:tc>
        <w:tc>
          <w:tcPr>
            <w:tcW w:w="3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453"/>
          <w:jc w:val="center"/>
        </w:trPr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410202041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食品添加剂专题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a subject of Food additive </w:t>
            </w:r>
          </w:p>
        </w:tc>
        <w:tc>
          <w:tcPr>
            <w:tcW w:w="270" w:type="pct"/>
            <w:vAlign w:val="center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424170" w:rsidTr="007B4FEF">
        <w:trPr>
          <w:trHeight w:val="453"/>
          <w:jc w:val="center"/>
        </w:trPr>
        <w:tc>
          <w:tcPr>
            <w:tcW w:w="712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sz w:val="18"/>
                <w:szCs w:val="18"/>
              </w:rPr>
              <w:t>410201092</w:t>
            </w:r>
          </w:p>
        </w:tc>
        <w:tc>
          <w:tcPr>
            <w:tcW w:w="935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专业英语</w:t>
            </w:r>
          </w:p>
        </w:tc>
        <w:tc>
          <w:tcPr>
            <w:tcW w:w="1453" w:type="pct"/>
          </w:tcPr>
          <w:p w:rsidR="00090E1C" w:rsidRPr="00424170" w:rsidRDefault="00090E1C" w:rsidP="007B4FEF">
            <w:pPr>
              <w:spacing w:line="360" w:lineRule="exact"/>
              <w:ind w:leftChars="18" w:left="38" w:firstLine="2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Special English</w:t>
            </w:r>
          </w:p>
        </w:tc>
        <w:tc>
          <w:tcPr>
            <w:tcW w:w="270" w:type="pct"/>
          </w:tcPr>
          <w:p w:rsidR="00090E1C" w:rsidRPr="00424170" w:rsidRDefault="00090E1C" w:rsidP="007B4FEF">
            <w:pPr>
              <w:spacing w:line="360" w:lineRule="exact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32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六</w:t>
            </w:r>
          </w:p>
        </w:tc>
        <w:tc>
          <w:tcPr>
            <w:tcW w:w="296" w:type="pct"/>
          </w:tcPr>
          <w:p w:rsidR="00090E1C" w:rsidRPr="00424170" w:rsidDel="008402EC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trHeight w:val="365"/>
          <w:jc w:val="center"/>
        </w:trPr>
        <w:tc>
          <w:tcPr>
            <w:tcW w:w="3100" w:type="pct"/>
            <w:gridSpan w:val="3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合计</w:t>
            </w:r>
          </w:p>
        </w:tc>
        <w:tc>
          <w:tcPr>
            <w:tcW w:w="27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21</w:t>
            </w:r>
          </w:p>
        </w:tc>
        <w:tc>
          <w:tcPr>
            <w:tcW w:w="712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336</w:t>
            </w:r>
          </w:p>
        </w:tc>
        <w:tc>
          <w:tcPr>
            <w:tcW w:w="3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</w:p>
        </w:tc>
        <w:tc>
          <w:tcPr>
            <w:tcW w:w="296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FF0000"/>
                <w:sz w:val="18"/>
                <w:szCs w:val="18"/>
              </w:rPr>
            </w:pPr>
          </w:p>
        </w:tc>
      </w:tr>
    </w:tbl>
    <w:p w:rsidR="00090E1C" w:rsidRPr="00424170" w:rsidRDefault="00090E1C" w:rsidP="00090E1C">
      <w:pPr>
        <w:rPr>
          <w:rFonts w:ascii="方正细圆简体" w:eastAsia="方正细圆简体" w:hint="eastAsia"/>
          <w:b/>
          <w:color w:val="000000"/>
          <w:sz w:val="18"/>
          <w:szCs w:val="18"/>
        </w:rPr>
      </w:pPr>
    </w:p>
    <w:p w:rsidR="00090E1C" w:rsidRPr="00CB0337" w:rsidRDefault="00090E1C" w:rsidP="00090E1C">
      <w:pPr>
        <w:rPr>
          <w:rFonts w:ascii="黑体" w:eastAsia="黑体" w:hint="eastAsia"/>
          <w:b/>
          <w:color w:val="000000"/>
          <w:szCs w:val="21"/>
        </w:rPr>
      </w:pPr>
      <w:r w:rsidRPr="00CB0337">
        <w:rPr>
          <w:rFonts w:ascii="黑体" w:eastAsia="黑体" w:hint="eastAsia"/>
          <w:b/>
          <w:color w:val="000000"/>
          <w:szCs w:val="21"/>
        </w:rPr>
        <w:t>五、集中进行的实践性教学环节  23学分，其中必修：15学分、选修8学分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39"/>
        <w:gridCol w:w="2672"/>
        <w:gridCol w:w="533"/>
        <w:gridCol w:w="521"/>
        <w:gridCol w:w="1636"/>
        <w:gridCol w:w="607"/>
        <w:gridCol w:w="405"/>
      </w:tblGrid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661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549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10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303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949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53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36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500407011</w:t>
            </w:r>
          </w:p>
        </w:tc>
        <w:tc>
          <w:tcPr>
            <w:tcW w:w="6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金工实习</w:t>
            </w:r>
          </w:p>
        </w:tc>
        <w:tc>
          <w:tcPr>
            <w:tcW w:w="154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Style w:val="apple-style-span"/>
                <w:rFonts w:ascii="方正细圆简体" w:eastAsia="方正细圆简体" w:hAnsi="Arial" w:cs="Arial" w:hint="eastAsia"/>
                <w:sz w:val="18"/>
                <w:szCs w:val="18"/>
              </w:rPr>
              <w:t>Metal proceing practice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三</w:t>
            </w:r>
          </w:p>
        </w:tc>
        <w:tc>
          <w:tcPr>
            <w:tcW w:w="35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510201091</w:t>
            </w:r>
          </w:p>
        </w:tc>
        <w:tc>
          <w:tcPr>
            <w:tcW w:w="6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专业认识实习</w:t>
            </w:r>
          </w:p>
        </w:tc>
        <w:tc>
          <w:tcPr>
            <w:tcW w:w="1549" w:type="pct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Major understanding practice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夏季小学期（一）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510201066</w:t>
            </w:r>
          </w:p>
        </w:tc>
        <w:tc>
          <w:tcPr>
            <w:tcW w:w="6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食品生产实习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Food produce practice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510201011</w:t>
            </w:r>
          </w:p>
        </w:tc>
        <w:tc>
          <w:tcPr>
            <w:tcW w:w="6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食品分析综合性实验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Synthetical experiment (food analysis )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夏季小学期（二）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510201011</w:t>
            </w:r>
          </w:p>
        </w:tc>
        <w:tc>
          <w:tcPr>
            <w:tcW w:w="6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食品工艺综合性实验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 xml:space="preserve">Synthetical experiment (food processing technology </w:t>
            </w:r>
            <w:r w:rsidRPr="00424170">
              <w:rPr>
                <w:rFonts w:ascii="方正细圆简体" w:eastAsia="方正细圆简体" w:hAnsi="宋体" w:cs="宋体" w:hint="eastAsia"/>
                <w:color w:val="000000"/>
                <w:sz w:val="18"/>
                <w:szCs w:val="18"/>
              </w:rPr>
              <w:t>Ⅰ</w:t>
            </w: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424170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510201021</w:t>
            </w:r>
          </w:p>
        </w:tc>
        <w:tc>
          <w:tcPr>
            <w:tcW w:w="6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粮油食品工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艺学与果蔬产品工艺学综合性实验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 xml:space="preserve">Synthetical experiment (Cereal and oil food processing and </w:t>
            </w: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fruit vegetable products processing)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303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Default="00090E1C" w:rsidP="00090E1C">
      <w:pPr>
        <w:spacing w:line="480" w:lineRule="exact"/>
        <w:ind w:firstLineChars="50" w:firstLine="90"/>
        <w:rPr>
          <w:rFonts w:ascii="方正细圆简体" w:eastAsia="方正细圆简体" w:hAnsi="宋体" w:hint="eastAsia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7"/>
        <w:gridCol w:w="1139"/>
        <w:gridCol w:w="2672"/>
        <w:gridCol w:w="533"/>
        <w:gridCol w:w="887"/>
        <w:gridCol w:w="1268"/>
        <w:gridCol w:w="608"/>
        <w:gridCol w:w="406"/>
      </w:tblGrid>
      <w:tr w:rsidR="00090E1C" w:rsidRPr="00CB0337" w:rsidTr="007B4FEF">
        <w:trPr>
          <w:jc w:val="center"/>
        </w:trPr>
        <w:tc>
          <w:tcPr>
            <w:tcW w:w="639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课程编码</w:t>
            </w:r>
          </w:p>
        </w:tc>
        <w:tc>
          <w:tcPr>
            <w:tcW w:w="661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549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310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15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周数</w:t>
            </w:r>
          </w:p>
        </w:tc>
        <w:tc>
          <w:tcPr>
            <w:tcW w:w="736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353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236" w:type="pct"/>
            <w:vAlign w:val="center"/>
          </w:tcPr>
          <w:p w:rsidR="00090E1C" w:rsidRPr="00CB0337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</w:pPr>
            <w:r w:rsidRPr="00CB0337">
              <w:rPr>
                <w:rFonts w:ascii="方正细圆简体" w:eastAsia="方正细圆简体" w:hint="eastAsia"/>
                <w:b/>
                <w:color w:val="000000"/>
                <w:sz w:val="18"/>
                <w:szCs w:val="18"/>
              </w:rPr>
              <w:t>选修</w:t>
            </w:r>
          </w:p>
        </w:tc>
      </w:tr>
      <w:tr w:rsidR="00090E1C" w:rsidRPr="00CB0337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510201031</w:t>
            </w:r>
          </w:p>
        </w:tc>
        <w:tc>
          <w:tcPr>
            <w:tcW w:w="6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食品厂设计设计性实验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Design experiment(food factory design)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15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090E1C" w:rsidRPr="00CB0337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510201041</w:t>
            </w:r>
          </w:p>
        </w:tc>
        <w:tc>
          <w:tcPr>
            <w:tcW w:w="661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食品发酵与酿造工艺与功能性食品综合性实验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Synthetical experiment (brewage technology and functionality food)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</w:t>
            </w:r>
          </w:p>
        </w:tc>
        <w:tc>
          <w:tcPr>
            <w:tcW w:w="515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6" w:type="pct"/>
            <w:vAlign w:val="center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353" w:type="pct"/>
          </w:tcPr>
          <w:p w:rsidR="00090E1C" w:rsidRPr="00424170" w:rsidRDefault="00090E1C" w:rsidP="007B4FEF">
            <w:pPr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CB0337" w:rsidTr="007B4FEF">
        <w:trPr>
          <w:jc w:val="center"/>
        </w:trPr>
        <w:tc>
          <w:tcPr>
            <w:tcW w:w="63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510201070</w:t>
            </w:r>
          </w:p>
        </w:tc>
        <w:tc>
          <w:tcPr>
            <w:tcW w:w="661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毕业实习及毕业论文</w:t>
            </w:r>
          </w:p>
        </w:tc>
        <w:tc>
          <w:tcPr>
            <w:tcW w:w="1549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Graduation practice and thesis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sz w:val="18"/>
                <w:szCs w:val="18"/>
              </w:rPr>
              <w:t>10</w:t>
            </w:r>
          </w:p>
        </w:tc>
        <w:tc>
          <w:tcPr>
            <w:tcW w:w="51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35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  <w:tr w:rsidR="00090E1C" w:rsidRPr="00CB0337" w:rsidTr="007B4FEF">
        <w:trPr>
          <w:jc w:val="center"/>
        </w:trPr>
        <w:tc>
          <w:tcPr>
            <w:tcW w:w="2849" w:type="pct"/>
            <w:gridSpan w:val="3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310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5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  <w:r w:rsidRPr="00424170"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  <w:t>27周</w:t>
            </w:r>
          </w:p>
        </w:tc>
        <w:tc>
          <w:tcPr>
            <w:tcW w:w="7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090E1C" w:rsidRPr="00424170" w:rsidRDefault="00090E1C" w:rsidP="007B4FEF">
            <w:pPr>
              <w:spacing w:line="360" w:lineRule="exact"/>
              <w:jc w:val="center"/>
              <w:rPr>
                <w:rFonts w:ascii="方正细圆简体" w:eastAsia="方正细圆简体" w:hint="eastAsia"/>
                <w:color w:val="000000"/>
                <w:sz w:val="18"/>
                <w:szCs w:val="18"/>
              </w:rPr>
            </w:pPr>
          </w:p>
        </w:tc>
      </w:tr>
    </w:tbl>
    <w:p w:rsidR="00090E1C" w:rsidRDefault="00090E1C" w:rsidP="00090E1C">
      <w:pPr>
        <w:spacing w:line="480" w:lineRule="exact"/>
        <w:ind w:firstLineChars="50" w:firstLine="90"/>
        <w:rPr>
          <w:rFonts w:ascii="方正细圆简体" w:eastAsia="方正细圆简体" w:hAnsi="宋体" w:hint="eastAsia"/>
          <w:color w:val="000000"/>
          <w:sz w:val="18"/>
          <w:szCs w:val="18"/>
        </w:rPr>
      </w:pPr>
    </w:p>
    <w:p w:rsidR="00F746A3" w:rsidRDefault="00F746A3">
      <w:bookmarkStart w:id="0" w:name="_GoBack"/>
      <w:bookmarkEnd w:id="0"/>
    </w:p>
    <w:sectPr w:rsidR="00F746A3" w:rsidSect="00494781">
      <w:pgSz w:w="11906" w:h="16838" w:code="9"/>
      <w:pgMar w:top="1440" w:right="1746" w:bottom="1383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89" w:rsidRDefault="00A20189" w:rsidP="00090E1C">
      <w:r>
        <w:separator/>
      </w:r>
    </w:p>
  </w:endnote>
  <w:endnote w:type="continuationSeparator" w:id="0">
    <w:p w:rsidR="00A20189" w:rsidRDefault="00A20189" w:rsidP="0009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细圆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89" w:rsidRDefault="00A20189" w:rsidP="00090E1C">
      <w:r>
        <w:separator/>
      </w:r>
    </w:p>
  </w:footnote>
  <w:footnote w:type="continuationSeparator" w:id="0">
    <w:p w:rsidR="00A20189" w:rsidRDefault="00A20189" w:rsidP="0009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E"/>
    <w:rsid w:val="000164D8"/>
    <w:rsid w:val="00026EAF"/>
    <w:rsid w:val="000327C6"/>
    <w:rsid w:val="00081CD6"/>
    <w:rsid w:val="00090E1C"/>
    <w:rsid w:val="000B69CC"/>
    <w:rsid w:val="000C7D64"/>
    <w:rsid w:val="000E15EC"/>
    <w:rsid w:val="001237E3"/>
    <w:rsid w:val="00166E2C"/>
    <w:rsid w:val="00182FDA"/>
    <w:rsid w:val="001900D5"/>
    <w:rsid w:val="00195282"/>
    <w:rsid w:val="001A4A5E"/>
    <w:rsid w:val="001C04EA"/>
    <w:rsid w:val="00201829"/>
    <w:rsid w:val="002110D2"/>
    <w:rsid w:val="0021742A"/>
    <w:rsid w:val="002403E0"/>
    <w:rsid w:val="002448F2"/>
    <w:rsid w:val="00246F85"/>
    <w:rsid w:val="00262C06"/>
    <w:rsid w:val="00264EF3"/>
    <w:rsid w:val="00283476"/>
    <w:rsid w:val="002A2F12"/>
    <w:rsid w:val="002B4496"/>
    <w:rsid w:val="00305282"/>
    <w:rsid w:val="00345726"/>
    <w:rsid w:val="003467F6"/>
    <w:rsid w:val="003745E0"/>
    <w:rsid w:val="00390A15"/>
    <w:rsid w:val="003B18BB"/>
    <w:rsid w:val="00402A83"/>
    <w:rsid w:val="0042343C"/>
    <w:rsid w:val="00444C50"/>
    <w:rsid w:val="004462BF"/>
    <w:rsid w:val="00451C15"/>
    <w:rsid w:val="004563A6"/>
    <w:rsid w:val="00456A81"/>
    <w:rsid w:val="00462845"/>
    <w:rsid w:val="004727FB"/>
    <w:rsid w:val="00477853"/>
    <w:rsid w:val="00485E88"/>
    <w:rsid w:val="00494781"/>
    <w:rsid w:val="00496321"/>
    <w:rsid w:val="004F0F9B"/>
    <w:rsid w:val="004F6948"/>
    <w:rsid w:val="005205E7"/>
    <w:rsid w:val="00523594"/>
    <w:rsid w:val="00553C2F"/>
    <w:rsid w:val="00571E0D"/>
    <w:rsid w:val="005821A2"/>
    <w:rsid w:val="005945C3"/>
    <w:rsid w:val="005A4B44"/>
    <w:rsid w:val="005C38EC"/>
    <w:rsid w:val="005D7080"/>
    <w:rsid w:val="005E1514"/>
    <w:rsid w:val="005E3BBD"/>
    <w:rsid w:val="006027E2"/>
    <w:rsid w:val="00611F6A"/>
    <w:rsid w:val="00640905"/>
    <w:rsid w:val="006417F2"/>
    <w:rsid w:val="00645001"/>
    <w:rsid w:val="00653339"/>
    <w:rsid w:val="00663358"/>
    <w:rsid w:val="00670D1A"/>
    <w:rsid w:val="006A27C4"/>
    <w:rsid w:val="006D15E9"/>
    <w:rsid w:val="006E75DB"/>
    <w:rsid w:val="006F6F3B"/>
    <w:rsid w:val="00707409"/>
    <w:rsid w:val="00714FFA"/>
    <w:rsid w:val="0072790A"/>
    <w:rsid w:val="00750688"/>
    <w:rsid w:val="0075272A"/>
    <w:rsid w:val="00760756"/>
    <w:rsid w:val="00765E36"/>
    <w:rsid w:val="0076713B"/>
    <w:rsid w:val="00795865"/>
    <w:rsid w:val="007F13CE"/>
    <w:rsid w:val="007F7873"/>
    <w:rsid w:val="00800293"/>
    <w:rsid w:val="00850A83"/>
    <w:rsid w:val="00870F51"/>
    <w:rsid w:val="008B422D"/>
    <w:rsid w:val="008D3BE7"/>
    <w:rsid w:val="008D3E19"/>
    <w:rsid w:val="008E7D30"/>
    <w:rsid w:val="008F6EB6"/>
    <w:rsid w:val="00900865"/>
    <w:rsid w:val="00936F64"/>
    <w:rsid w:val="00963D09"/>
    <w:rsid w:val="00985A6A"/>
    <w:rsid w:val="00985BEA"/>
    <w:rsid w:val="009944B9"/>
    <w:rsid w:val="009B4357"/>
    <w:rsid w:val="009E6FB8"/>
    <w:rsid w:val="00A20189"/>
    <w:rsid w:val="00A40788"/>
    <w:rsid w:val="00A454C8"/>
    <w:rsid w:val="00A51353"/>
    <w:rsid w:val="00A55AD0"/>
    <w:rsid w:val="00AC3BDB"/>
    <w:rsid w:val="00AC4135"/>
    <w:rsid w:val="00AE409C"/>
    <w:rsid w:val="00B31F7D"/>
    <w:rsid w:val="00B336A1"/>
    <w:rsid w:val="00B45919"/>
    <w:rsid w:val="00B621F9"/>
    <w:rsid w:val="00B814DB"/>
    <w:rsid w:val="00B90E78"/>
    <w:rsid w:val="00B92C8F"/>
    <w:rsid w:val="00BA67EB"/>
    <w:rsid w:val="00BB0BC2"/>
    <w:rsid w:val="00BD2FCB"/>
    <w:rsid w:val="00C04BEE"/>
    <w:rsid w:val="00C05391"/>
    <w:rsid w:val="00C1110D"/>
    <w:rsid w:val="00C20EB7"/>
    <w:rsid w:val="00C21980"/>
    <w:rsid w:val="00C22E17"/>
    <w:rsid w:val="00C31F9A"/>
    <w:rsid w:val="00C559E7"/>
    <w:rsid w:val="00C5784E"/>
    <w:rsid w:val="00C57B03"/>
    <w:rsid w:val="00C62CCB"/>
    <w:rsid w:val="00C732C6"/>
    <w:rsid w:val="00C874DB"/>
    <w:rsid w:val="00C90412"/>
    <w:rsid w:val="00CA20B0"/>
    <w:rsid w:val="00CA4A6C"/>
    <w:rsid w:val="00CB11E0"/>
    <w:rsid w:val="00CC4F01"/>
    <w:rsid w:val="00CE3CAF"/>
    <w:rsid w:val="00CE5656"/>
    <w:rsid w:val="00CF7B1D"/>
    <w:rsid w:val="00D022AD"/>
    <w:rsid w:val="00D3438D"/>
    <w:rsid w:val="00D45869"/>
    <w:rsid w:val="00D46BE2"/>
    <w:rsid w:val="00D63EFF"/>
    <w:rsid w:val="00D67B57"/>
    <w:rsid w:val="00D744E5"/>
    <w:rsid w:val="00D8036D"/>
    <w:rsid w:val="00D84BBA"/>
    <w:rsid w:val="00D84E27"/>
    <w:rsid w:val="00DA0B0E"/>
    <w:rsid w:val="00DA62FE"/>
    <w:rsid w:val="00DD0EBE"/>
    <w:rsid w:val="00DE4D92"/>
    <w:rsid w:val="00DF0448"/>
    <w:rsid w:val="00DF7C01"/>
    <w:rsid w:val="00E05673"/>
    <w:rsid w:val="00E25E8A"/>
    <w:rsid w:val="00E530C4"/>
    <w:rsid w:val="00EA5AFE"/>
    <w:rsid w:val="00ED4FBB"/>
    <w:rsid w:val="00ED6933"/>
    <w:rsid w:val="00F17B32"/>
    <w:rsid w:val="00F20E4B"/>
    <w:rsid w:val="00F26B23"/>
    <w:rsid w:val="00F314BC"/>
    <w:rsid w:val="00F502AE"/>
    <w:rsid w:val="00F534DD"/>
    <w:rsid w:val="00F72F62"/>
    <w:rsid w:val="00F73AB3"/>
    <w:rsid w:val="00F746A3"/>
    <w:rsid w:val="00F826AA"/>
    <w:rsid w:val="00F95D13"/>
    <w:rsid w:val="00FC4F60"/>
    <w:rsid w:val="00FE1BE3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1C"/>
    <w:rPr>
      <w:sz w:val="18"/>
      <w:szCs w:val="18"/>
    </w:rPr>
  </w:style>
  <w:style w:type="character" w:customStyle="1" w:styleId="apple-style-span">
    <w:name w:val="apple-style-span"/>
    <w:rsid w:val="00090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E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E1C"/>
    <w:rPr>
      <w:sz w:val="18"/>
      <w:szCs w:val="18"/>
    </w:rPr>
  </w:style>
  <w:style w:type="character" w:customStyle="1" w:styleId="apple-style-span">
    <w:name w:val="apple-style-span"/>
    <w:rsid w:val="00090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j.iciba.com/desig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1105</Words>
  <Characters>6305</Characters>
  <Application>Microsoft Office Word</Application>
  <DocSecurity>0</DocSecurity>
  <Lines>52</Lines>
  <Paragraphs>14</Paragraphs>
  <ScaleCrop>false</ScaleCrop>
  <Company>微软中国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2016-07-16T06:55:00Z</dcterms:created>
  <dcterms:modified xsi:type="dcterms:W3CDTF">2016-07-16T06:56:00Z</dcterms:modified>
</cp:coreProperties>
</file>